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A643BB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13F6BA37"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w:t>
      </w:r>
      <w:r w:rsidR="000E46C6">
        <w:rPr>
          <w:sz w:val="24"/>
          <w:szCs w:val="24"/>
        </w:rPr>
        <w:t>Greg McCan</w:t>
      </w:r>
      <w:r w:rsidR="00BE0363">
        <w:rPr>
          <w:sz w:val="24"/>
          <w:szCs w:val="24"/>
        </w:rPr>
        <w:t>n</w:t>
      </w:r>
      <w:r w:rsidR="001F691D">
        <w:rPr>
          <w:sz w:val="24"/>
          <w:szCs w:val="24"/>
        </w:rPr>
        <w:t>, John Redente</w:t>
      </w:r>
      <w:r w:rsidR="00BE0363">
        <w:rPr>
          <w:sz w:val="24"/>
          <w:szCs w:val="24"/>
        </w:rPr>
        <w:t xml:space="preserve">, Gary </w:t>
      </w:r>
      <w:proofErr w:type="spellStart"/>
      <w:r w:rsidR="00BE0363">
        <w:rPr>
          <w:sz w:val="24"/>
          <w:szCs w:val="24"/>
        </w:rPr>
        <w:t>Klindt</w:t>
      </w:r>
      <w:proofErr w:type="spellEnd"/>
      <w:r w:rsidR="00BE0363">
        <w:rPr>
          <w:sz w:val="24"/>
          <w:szCs w:val="24"/>
        </w:rPr>
        <w:t>, Eric Oliver</w:t>
      </w:r>
    </w:p>
    <w:p w14:paraId="3A9F5712" w14:textId="1719BC53"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r w:rsidR="00BE0363">
        <w:rPr>
          <w:sz w:val="24"/>
          <w:szCs w:val="24"/>
        </w:rPr>
        <w:t>Teri Schunk, Anna Banks</w:t>
      </w:r>
    </w:p>
    <w:p w14:paraId="69CFB278" w14:textId="5FFE9250" w:rsidR="00B24629" w:rsidRDefault="00B24629">
      <w:pPr>
        <w:jc w:val="both"/>
        <w:rPr>
          <w:sz w:val="24"/>
          <w:szCs w:val="24"/>
        </w:rPr>
      </w:pPr>
    </w:p>
    <w:p w14:paraId="1A444242" w14:textId="284B4CDF" w:rsidR="002773AD" w:rsidRDefault="00B24629" w:rsidP="002773AD">
      <w:pPr>
        <w:jc w:val="both"/>
        <w:rPr>
          <w:sz w:val="24"/>
          <w:szCs w:val="24"/>
        </w:rPr>
      </w:pPr>
      <w:r>
        <w:rPr>
          <w:sz w:val="24"/>
          <w:szCs w:val="24"/>
        </w:rPr>
        <w:t>Mayor Matviak called the meeting to order at 7:</w:t>
      </w:r>
      <w:r w:rsidR="00BE0363">
        <w:rPr>
          <w:sz w:val="24"/>
          <w:szCs w:val="24"/>
        </w:rPr>
        <w:t>01pm</w:t>
      </w:r>
      <w:r w:rsidR="002773AD">
        <w:rPr>
          <w:sz w:val="24"/>
          <w:szCs w:val="24"/>
        </w:rPr>
        <w:t>.</w:t>
      </w:r>
    </w:p>
    <w:p w14:paraId="2B33094F" w14:textId="5FF8F251" w:rsidR="002773AD" w:rsidRDefault="002773AD" w:rsidP="002773AD">
      <w:pPr>
        <w:jc w:val="both"/>
        <w:rPr>
          <w:sz w:val="24"/>
          <w:szCs w:val="24"/>
        </w:rPr>
      </w:pPr>
    </w:p>
    <w:p w14:paraId="0350BE34" w14:textId="7161DF53" w:rsidR="00B45934" w:rsidRDefault="00395D20" w:rsidP="001F691D">
      <w:pPr>
        <w:spacing w:after="200" w:line="276" w:lineRule="auto"/>
        <w:contextualSpacing/>
        <w:rPr>
          <w:sz w:val="24"/>
          <w:szCs w:val="24"/>
        </w:rPr>
      </w:pPr>
      <w:r>
        <w:rPr>
          <w:sz w:val="24"/>
          <w:szCs w:val="24"/>
        </w:rPr>
        <w:t>Teri Schunk from the Chamber of Commerce spoke about the Fall Festival and that they would like to do this on Saturday October 17</w:t>
      </w:r>
      <w:r w:rsidRPr="00395D20">
        <w:rPr>
          <w:sz w:val="24"/>
          <w:szCs w:val="24"/>
          <w:vertAlign w:val="superscript"/>
        </w:rPr>
        <w:t>th</w:t>
      </w:r>
      <w:r>
        <w:rPr>
          <w:sz w:val="24"/>
          <w:szCs w:val="24"/>
        </w:rPr>
        <w:t>, 2020</w:t>
      </w:r>
      <w:r w:rsidR="00582047">
        <w:rPr>
          <w:sz w:val="24"/>
          <w:szCs w:val="24"/>
        </w:rPr>
        <w:t xml:space="preserve"> from 9am-3pm</w:t>
      </w:r>
      <w:r>
        <w:rPr>
          <w:sz w:val="24"/>
          <w:szCs w:val="24"/>
        </w:rPr>
        <w:t>. Have a few vendors, food trucks and small bands in the park on Main Street. Would like to close Main Street</w:t>
      </w:r>
      <w:r w:rsidR="00582047">
        <w:rPr>
          <w:sz w:val="24"/>
          <w:szCs w:val="24"/>
        </w:rPr>
        <w:t xml:space="preserve"> to Liberty Street, would like to keep Cartwright open</w:t>
      </w:r>
      <w:r>
        <w:rPr>
          <w:sz w:val="24"/>
          <w:szCs w:val="24"/>
        </w:rPr>
        <w:t xml:space="preserve"> and will spread out the tents to stay with social distancing. Anna Banks spoke about the CDC guidelines that they will follow, one entrance and one exit, hand sanitizer at each station, masks worn when not able to social distance</w:t>
      </w:r>
      <w:r w:rsidR="00582047">
        <w:rPr>
          <w:sz w:val="24"/>
          <w:szCs w:val="24"/>
        </w:rPr>
        <w:t xml:space="preserve">. They have spoken to the Department of Health to make sure the plans are what is expected. </w:t>
      </w:r>
    </w:p>
    <w:p w14:paraId="52C166C4" w14:textId="60905188" w:rsidR="00582047" w:rsidRDefault="00582047" w:rsidP="001F691D">
      <w:pPr>
        <w:spacing w:after="200" w:line="276" w:lineRule="auto"/>
        <w:contextualSpacing/>
        <w:rPr>
          <w:sz w:val="24"/>
          <w:szCs w:val="24"/>
        </w:rPr>
      </w:pPr>
    </w:p>
    <w:p w14:paraId="1B94B091" w14:textId="2F8C668E" w:rsidR="00582047" w:rsidRDefault="00582047" w:rsidP="001F691D">
      <w:pPr>
        <w:spacing w:after="200" w:line="276" w:lineRule="auto"/>
        <w:contextualSpacing/>
        <w:rPr>
          <w:sz w:val="24"/>
          <w:szCs w:val="24"/>
        </w:rPr>
      </w:pPr>
      <w:r>
        <w:rPr>
          <w:sz w:val="24"/>
          <w:szCs w:val="24"/>
        </w:rPr>
        <w:t>Trustee Baker moved, Trustee Tartaglia seconded to approve minutes from August 10, 2020 amending paragraph 2, 551 to 553 PD vehicle.  All Ayes, Carried.</w:t>
      </w:r>
    </w:p>
    <w:p w14:paraId="38472B9B" w14:textId="1D60A0DE" w:rsidR="00582047" w:rsidRDefault="00582047" w:rsidP="001F691D">
      <w:pPr>
        <w:spacing w:after="200" w:line="276" w:lineRule="auto"/>
        <w:contextualSpacing/>
        <w:rPr>
          <w:sz w:val="24"/>
          <w:szCs w:val="24"/>
        </w:rPr>
      </w:pPr>
    </w:p>
    <w:p w14:paraId="1F082A09" w14:textId="7278B77B" w:rsidR="00582047" w:rsidRDefault="00582047" w:rsidP="001F691D">
      <w:pPr>
        <w:spacing w:after="200" w:line="276" w:lineRule="auto"/>
        <w:contextualSpacing/>
        <w:rPr>
          <w:sz w:val="24"/>
          <w:szCs w:val="24"/>
        </w:rPr>
      </w:pPr>
      <w:r>
        <w:rPr>
          <w:sz w:val="24"/>
          <w:szCs w:val="24"/>
        </w:rPr>
        <w:t xml:space="preserve">Police Chief Oliver discussed </w:t>
      </w:r>
      <w:r w:rsidR="001D1643">
        <w:rPr>
          <w:sz w:val="24"/>
          <w:szCs w:val="24"/>
        </w:rPr>
        <w:t xml:space="preserve">the fundraiser Erin </w:t>
      </w:r>
      <w:proofErr w:type="spellStart"/>
      <w:r w:rsidR="001D1643">
        <w:rPr>
          <w:sz w:val="24"/>
          <w:szCs w:val="24"/>
        </w:rPr>
        <w:t>Insinga</w:t>
      </w:r>
      <w:proofErr w:type="spellEnd"/>
      <w:r w:rsidR="001D1643">
        <w:rPr>
          <w:sz w:val="24"/>
          <w:szCs w:val="24"/>
        </w:rPr>
        <w:t xml:space="preserve"> put on for the PD shed and shooting range. Will be sending out a thank you.</w:t>
      </w:r>
    </w:p>
    <w:p w14:paraId="3EA3CB45" w14:textId="2CB9FAC6" w:rsidR="001D1643" w:rsidRDefault="001D1643" w:rsidP="001F691D">
      <w:pPr>
        <w:spacing w:after="200" w:line="276" w:lineRule="auto"/>
        <w:contextualSpacing/>
        <w:rPr>
          <w:sz w:val="24"/>
          <w:szCs w:val="24"/>
        </w:rPr>
      </w:pPr>
    </w:p>
    <w:p w14:paraId="75D63633" w14:textId="75CEE3AC" w:rsidR="001D1643" w:rsidRDefault="001D1643" w:rsidP="001F691D">
      <w:pPr>
        <w:spacing w:after="200" w:line="276" w:lineRule="auto"/>
        <w:contextualSpacing/>
        <w:rPr>
          <w:sz w:val="24"/>
          <w:szCs w:val="24"/>
        </w:rPr>
      </w:pPr>
      <w:r>
        <w:rPr>
          <w:sz w:val="24"/>
          <w:szCs w:val="24"/>
        </w:rPr>
        <w:t xml:space="preserve">Mayor Matviak gave FYI about food giveaway coming up and that volunteers are needed. Department head meeting this week, first one since beginning of summer. Spoke to Shelly Johnson at Delaware County about house demolishing and house raising that will be starting soon. Mayor Matviak brought up letter received from Sidney Gene Pigford submitted a letter requesting assistance with snow plowing the cemetery, will </w:t>
      </w:r>
      <w:proofErr w:type="gramStart"/>
      <w:r>
        <w:rPr>
          <w:sz w:val="24"/>
          <w:szCs w:val="24"/>
        </w:rPr>
        <w:t>look into</w:t>
      </w:r>
      <w:proofErr w:type="gramEnd"/>
      <w:r>
        <w:rPr>
          <w:sz w:val="24"/>
          <w:szCs w:val="24"/>
        </w:rPr>
        <w:t xml:space="preserve"> this further before giving an answer. October 4</w:t>
      </w:r>
      <w:r w:rsidRPr="001D1643">
        <w:rPr>
          <w:sz w:val="24"/>
          <w:szCs w:val="24"/>
          <w:vertAlign w:val="superscript"/>
        </w:rPr>
        <w:t>th</w:t>
      </w:r>
      <w:r>
        <w:rPr>
          <w:sz w:val="24"/>
          <w:szCs w:val="24"/>
        </w:rPr>
        <w:t xml:space="preserve"> – 10</w:t>
      </w:r>
      <w:r w:rsidRPr="001D1643">
        <w:rPr>
          <w:sz w:val="24"/>
          <w:szCs w:val="24"/>
          <w:vertAlign w:val="superscript"/>
        </w:rPr>
        <w:t>th</w:t>
      </w:r>
      <w:r>
        <w:rPr>
          <w:sz w:val="24"/>
          <w:szCs w:val="24"/>
        </w:rPr>
        <w:t xml:space="preserve"> in Fire prevention week, will not be holding an open house but will be getting out information</w:t>
      </w:r>
      <w:r w:rsidR="0022359A">
        <w:rPr>
          <w:sz w:val="24"/>
          <w:szCs w:val="24"/>
        </w:rPr>
        <w:t xml:space="preserve"> on smoke detectors.</w:t>
      </w:r>
    </w:p>
    <w:p w14:paraId="1D0144CF" w14:textId="54B96E79" w:rsidR="0022359A" w:rsidRDefault="0022359A" w:rsidP="001F691D">
      <w:pPr>
        <w:spacing w:after="200" w:line="276" w:lineRule="auto"/>
        <w:contextualSpacing/>
        <w:rPr>
          <w:sz w:val="24"/>
          <w:szCs w:val="24"/>
        </w:rPr>
      </w:pPr>
    </w:p>
    <w:p w14:paraId="68CFF76A" w14:textId="3924A04E" w:rsidR="0022359A" w:rsidRDefault="0022359A" w:rsidP="001F691D">
      <w:pPr>
        <w:spacing w:after="200" w:line="276" w:lineRule="auto"/>
        <w:contextualSpacing/>
        <w:rPr>
          <w:sz w:val="24"/>
          <w:szCs w:val="24"/>
        </w:rPr>
      </w:pPr>
      <w:r>
        <w:rPr>
          <w:sz w:val="24"/>
          <w:szCs w:val="24"/>
        </w:rPr>
        <w:t>Trustee Tartaglia moved; Trustee Baker seconded the motion to authorize Clerk/Treasurer Dorsey to attend the NYCOM Fall Training for Clerks virtually from September 22</w:t>
      </w:r>
      <w:r w:rsidRPr="0022359A">
        <w:rPr>
          <w:sz w:val="24"/>
          <w:szCs w:val="24"/>
          <w:vertAlign w:val="superscript"/>
        </w:rPr>
        <w:t>nd</w:t>
      </w:r>
      <w:r>
        <w:rPr>
          <w:sz w:val="24"/>
          <w:szCs w:val="24"/>
        </w:rPr>
        <w:t xml:space="preserve"> to 24</w:t>
      </w:r>
      <w:r w:rsidRPr="0022359A">
        <w:rPr>
          <w:sz w:val="24"/>
          <w:szCs w:val="24"/>
          <w:vertAlign w:val="superscript"/>
        </w:rPr>
        <w:t>th</w:t>
      </w:r>
      <w:r>
        <w:rPr>
          <w:sz w:val="24"/>
          <w:szCs w:val="24"/>
        </w:rPr>
        <w:t xml:space="preserve"> for $99.00.  All Ayes, Carried.</w:t>
      </w:r>
    </w:p>
    <w:p w14:paraId="4D269CB0" w14:textId="5D55E94C" w:rsidR="0022359A" w:rsidRDefault="0022359A" w:rsidP="001F691D">
      <w:pPr>
        <w:spacing w:after="200" w:line="276" w:lineRule="auto"/>
        <w:contextualSpacing/>
        <w:rPr>
          <w:sz w:val="24"/>
          <w:szCs w:val="24"/>
        </w:rPr>
      </w:pPr>
    </w:p>
    <w:p w14:paraId="4ABC0025" w14:textId="77777777" w:rsidR="0022359A" w:rsidRDefault="0022359A" w:rsidP="001F691D">
      <w:pPr>
        <w:spacing w:after="200" w:line="276" w:lineRule="auto"/>
        <w:contextualSpacing/>
        <w:rPr>
          <w:sz w:val="24"/>
          <w:szCs w:val="24"/>
        </w:rPr>
      </w:pPr>
      <w:r>
        <w:rPr>
          <w:sz w:val="24"/>
          <w:szCs w:val="24"/>
        </w:rPr>
        <w:t>UDAG Application process motion tabled.</w:t>
      </w:r>
    </w:p>
    <w:p w14:paraId="736F1CED" w14:textId="61972646" w:rsidR="0022359A" w:rsidRDefault="0022359A" w:rsidP="001F691D">
      <w:pPr>
        <w:spacing w:after="200" w:line="276" w:lineRule="auto"/>
        <w:contextualSpacing/>
        <w:rPr>
          <w:sz w:val="24"/>
          <w:szCs w:val="24"/>
        </w:rPr>
      </w:pPr>
      <w:r>
        <w:rPr>
          <w:sz w:val="24"/>
          <w:szCs w:val="24"/>
        </w:rPr>
        <w:lastRenderedPageBreak/>
        <w:t>Trustee MacPherson moved, Trustee Baker seconded the motion opting out of the FICA Tax Deferral which was the result from the Presidents Executive Order on August 8, 2020, effective September 1, 2020 thru December 31</w:t>
      </w:r>
      <w:r w:rsidRPr="0022359A">
        <w:rPr>
          <w:sz w:val="24"/>
          <w:szCs w:val="24"/>
          <w:vertAlign w:val="superscript"/>
        </w:rPr>
        <w:t>st</w:t>
      </w:r>
      <w:r>
        <w:rPr>
          <w:sz w:val="24"/>
          <w:szCs w:val="24"/>
        </w:rPr>
        <w:t>, 2020.  All Ayes, Carried.</w:t>
      </w:r>
    </w:p>
    <w:p w14:paraId="7EA441D0" w14:textId="7E7DC876" w:rsidR="001827BE" w:rsidRDefault="001827BE" w:rsidP="001F691D">
      <w:pPr>
        <w:spacing w:after="200" w:line="276" w:lineRule="auto"/>
        <w:contextualSpacing/>
        <w:rPr>
          <w:sz w:val="24"/>
          <w:szCs w:val="24"/>
        </w:rPr>
      </w:pPr>
    </w:p>
    <w:p w14:paraId="25B688F3" w14:textId="11A215E5" w:rsidR="0022359A" w:rsidRDefault="001827BE" w:rsidP="001F691D">
      <w:pPr>
        <w:spacing w:after="200" w:line="276" w:lineRule="auto"/>
        <w:contextualSpacing/>
        <w:rPr>
          <w:sz w:val="24"/>
          <w:szCs w:val="24"/>
        </w:rPr>
      </w:pPr>
      <w:r>
        <w:rPr>
          <w:sz w:val="24"/>
          <w:szCs w:val="24"/>
        </w:rPr>
        <w:t>Trustee Tartaglia moved, Trustee MacPherson seconded the motion to approve the Fall Festival on Saturday October 17</w:t>
      </w:r>
      <w:r w:rsidRPr="001827BE">
        <w:rPr>
          <w:sz w:val="24"/>
          <w:szCs w:val="24"/>
          <w:vertAlign w:val="superscript"/>
        </w:rPr>
        <w:t>th</w:t>
      </w:r>
      <w:r>
        <w:rPr>
          <w:sz w:val="24"/>
          <w:szCs w:val="24"/>
        </w:rPr>
        <w:t xml:space="preserve"> from 9am – 3pm with the closure of Main Street from Houndstooth/</w:t>
      </w:r>
      <w:proofErr w:type="spellStart"/>
      <w:r>
        <w:rPr>
          <w:sz w:val="24"/>
          <w:szCs w:val="24"/>
        </w:rPr>
        <w:t>Ermettis</w:t>
      </w:r>
      <w:proofErr w:type="spellEnd"/>
      <w:r>
        <w:rPr>
          <w:sz w:val="24"/>
          <w:szCs w:val="24"/>
        </w:rPr>
        <w:t xml:space="preserve"> Community Lounge down to Liberty St and Division Street from the corner of Main to Grand Street is also approved. All safety guidelines will be practiced as outlined by the Delaware County DOH. Contingent upon receipt of Insurance Liability Certificate. All Ayes, Carried.</w:t>
      </w:r>
    </w:p>
    <w:p w14:paraId="122EA782" w14:textId="77777777" w:rsidR="001827BE" w:rsidRDefault="001827BE" w:rsidP="001F691D">
      <w:pPr>
        <w:spacing w:after="200" w:line="276" w:lineRule="auto"/>
        <w:contextualSpacing/>
        <w:rPr>
          <w:sz w:val="24"/>
          <w:szCs w:val="24"/>
        </w:rPr>
      </w:pPr>
    </w:p>
    <w:p w14:paraId="216EDC17" w14:textId="33B6E683" w:rsidR="0022359A" w:rsidRDefault="0022359A" w:rsidP="001F691D">
      <w:pPr>
        <w:spacing w:after="200" w:line="276" w:lineRule="auto"/>
        <w:contextualSpacing/>
        <w:rPr>
          <w:sz w:val="24"/>
          <w:szCs w:val="24"/>
        </w:rPr>
      </w:pPr>
      <w:r>
        <w:rPr>
          <w:sz w:val="24"/>
          <w:szCs w:val="24"/>
        </w:rPr>
        <w:t xml:space="preserve">Trustee Baker </w:t>
      </w:r>
      <w:r w:rsidR="001827BE">
        <w:rPr>
          <w:sz w:val="24"/>
          <w:szCs w:val="24"/>
        </w:rPr>
        <w:t>moved;</w:t>
      </w:r>
      <w:r>
        <w:rPr>
          <w:sz w:val="24"/>
          <w:szCs w:val="24"/>
        </w:rPr>
        <w:t xml:space="preserve"> Trustee MacPherson seconded the motion to award the Local waterfront Revitalization Plan RFP to River Street Planning for $100,000. The total grant is for $135,000 and the local share will be $35,000 covered in admin costs</w:t>
      </w:r>
      <w:r w:rsidR="001827BE">
        <w:rPr>
          <w:sz w:val="24"/>
          <w:szCs w:val="24"/>
        </w:rPr>
        <w:t>.  All Ayes, Carried.</w:t>
      </w:r>
    </w:p>
    <w:p w14:paraId="7EAE7FF4" w14:textId="5E7963A9" w:rsidR="001827BE" w:rsidRDefault="001827BE" w:rsidP="001F691D">
      <w:pPr>
        <w:spacing w:after="200" w:line="276" w:lineRule="auto"/>
        <w:contextualSpacing/>
        <w:rPr>
          <w:sz w:val="24"/>
          <w:szCs w:val="24"/>
        </w:rPr>
      </w:pPr>
    </w:p>
    <w:p w14:paraId="02B55F5C" w14:textId="4D20F03B" w:rsidR="00F4103B" w:rsidRDefault="00F4103B" w:rsidP="001F691D">
      <w:pPr>
        <w:spacing w:after="200" w:line="276" w:lineRule="auto"/>
        <w:contextualSpacing/>
        <w:rPr>
          <w:sz w:val="24"/>
          <w:szCs w:val="24"/>
        </w:rPr>
      </w:pPr>
      <w:r>
        <w:rPr>
          <w:sz w:val="24"/>
          <w:szCs w:val="24"/>
        </w:rPr>
        <w:t>Police Chief Oliver discussed the need of body cams and the new laws going into effect. Discussion about the cost and the grant from the United Way and O’Connor Foundation.</w:t>
      </w:r>
    </w:p>
    <w:p w14:paraId="4D28108D" w14:textId="77777777" w:rsidR="00F4103B" w:rsidRDefault="00F4103B" w:rsidP="001F691D">
      <w:pPr>
        <w:spacing w:after="200" w:line="276" w:lineRule="auto"/>
        <w:contextualSpacing/>
        <w:rPr>
          <w:sz w:val="24"/>
          <w:szCs w:val="24"/>
        </w:rPr>
      </w:pPr>
    </w:p>
    <w:p w14:paraId="71F141AD" w14:textId="03180FF0" w:rsidR="00AB240F" w:rsidRDefault="00AB240F" w:rsidP="001F691D">
      <w:pPr>
        <w:spacing w:after="200" w:line="276" w:lineRule="auto"/>
        <w:contextualSpacing/>
        <w:rPr>
          <w:sz w:val="24"/>
          <w:szCs w:val="24"/>
        </w:rPr>
      </w:pPr>
      <w:r>
        <w:rPr>
          <w:sz w:val="24"/>
          <w:szCs w:val="24"/>
        </w:rPr>
        <w:t>PD Body Cam motion tabled.</w:t>
      </w:r>
    </w:p>
    <w:p w14:paraId="5D4D1568" w14:textId="713B2AEB" w:rsidR="00AB240F" w:rsidRDefault="00AB240F" w:rsidP="001F691D">
      <w:pPr>
        <w:spacing w:after="200" w:line="276" w:lineRule="auto"/>
        <w:contextualSpacing/>
        <w:rPr>
          <w:sz w:val="24"/>
          <w:szCs w:val="24"/>
        </w:rPr>
      </w:pPr>
    </w:p>
    <w:p w14:paraId="05EA680B" w14:textId="03ACEC97" w:rsidR="00AB240F" w:rsidRDefault="00AB240F" w:rsidP="001F691D">
      <w:pPr>
        <w:spacing w:after="200" w:line="276" w:lineRule="auto"/>
        <w:contextualSpacing/>
        <w:rPr>
          <w:sz w:val="24"/>
          <w:szCs w:val="24"/>
        </w:rPr>
      </w:pPr>
      <w:r>
        <w:rPr>
          <w:sz w:val="24"/>
          <w:szCs w:val="24"/>
        </w:rPr>
        <w:t>Trustee Baker moved, Trustee Tartaglia seconded the motion to hire Brandon MacPherson as a Court intern only for Court days to do temperature checks and screening for those attending. The starting hourly wage is $11.80/</w:t>
      </w:r>
      <w:proofErr w:type="spellStart"/>
      <w:r>
        <w:rPr>
          <w:sz w:val="24"/>
          <w:szCs w:val="24"/>
        </w:rPr>
        <w:t>hr</w:t>
      </w:r>
      <w:proofErr w:type="spellEnd"/>
      <w:r>
        <w:rPr>
          <w:sz w:val="24"/>
          <w:szCs w:val="24"/>
        </w:rPr>
        <w:t xml:space="preserve"> no more than 16 hours per week.  </w:t>
      </w:r>
      <w:proofErr w:type="gramStart"/>
      <w:r>
        <w:rPr>
          <w:sz w:val="24"/>
          <w:szCs w:val="24"/>
        </w:rPr>
        <w:t>3 Ayes,</w:t>
      </w:r>
      <w:proofErr w:type="gramEnd"/>
      <w:r>
        <w:rPr>
          <w:sz w:val="24"/>
          <w:szCs w:val="24"/>
        </w:rPr>
        <w:t xml:space="preserve"> Trustee MacPherson Abstained. Carried.</w:t>
      </w:r>
    </w:p>
    <w:p w14:paraId="1BFD1893" w14:textId="57A49053" w:rsidR="00F4103B" w:rsidRDefault="00F4103B" w:rsidP="001F691D">
      <w:pPr>
        <w:spacing w:after="200" w:line="276" w:lineRule="auto"/>
        <w:contextualSpacing/>
        <w:rPr>
          <w:sz w:val="24"/>
          <w:szCs w:val="24"/>
        </w:rPr>
      </w:pPr>
    </w:p>
    <w:p w14:paraId="5F41A095" w14:textId="27848F0D" w:rsidR="00F4103B" w:rsidRDefault="002A541D" w:rsidP="001F691D">
      <w:pPr>
        <w:spacing w:after="200" w:line="276" w:lineRule="auto"/>
        <w:contextualSpacing/>
        <w:rPr>
          <w:sz w:val="24"/>
          <w:szCs w:val="24"/>
        </w:rPr>
      </w:pPr>
      <w:r>
        <w:rPr>
          <w:sz w:val="24"/>
          <w:szCs w:val="24"/>
        </w:rPr>
        <w:t>Discussion on</w:t>
      </w:r>
      <w:r w:rsidR="00101353">
        <w:rPr>
          <w:sz w:val="24"/>
          <w:szCs w:val="24"/>
        </w:rPr>
        <w:t xml:space="preserve"> the Police Reform Collaboration that the Governor’s executive order is requiring, who to include in the Committee and how to choose.</w:t>
      </w:r>
      <w:r>
        <w:rPr>
          <w:sz w:val="24"/>
          <w:szCs w:val="24"/>
        </w:rPr>
        <w:t xml:space="preserve"> Mayor Matviak stated he will reach out to Sherri Youngs to see if she could be of assistance, and for everyone to get a list to him of people they would recommend by the end of September.</w:t>
      </w:r>
    </w:p>
    <w:p w14:paraId="2370BA65" w14:textId="36AB71E9" w:rsidR="002A541D" w:rsidRDefault="002A541D" w:rsidP="001F691D">
      <w:pPr>
        <w:spacing w:after="200" w:line="276" w:lineRule="auto"/>
        <w:contextualSpacing/>
        <w:rPr>
          <w:sz w:val="24"/>
          <w:szCs w:val="24"/>
        </w:rPr>
      </w:pPr>
    </w:p>
    <w:p w14:paraId="6A3DBA7A" w14:textId="5717C2A9" w:rsidR="002A541D" w:rsidRDefault="002A541D" w:rsidP="001F691D">
      <w:pPr>
        <w:spacing w:after="200" w:line="276" w:lineRule="auto"/>
        <w:contextualSpacing/>
        <w:rPr>
          <w:sz w:val="24"/>
          <w:szCs w:val="24"/>
        </w:rPr>
      </w:pPr>
      <w:r>
        <w:rPr>
          <w:sz w:val="24"/>
          <w:szCs w:val="24"/>
        </w:rPr>
        <w:t xml:space="preserve">Police Chief Oliver brought up the issue of </w:t>
      </w:r>
      <w:proofErr w:type="spellStart"/>
      <w:r>
        <w:rPr>
          <w:sz w:val="24"/>
          <w:szCs w:val="24"/>
        </w:rPr>
        <w:t>Mirabito’s</w:t>
      </w:r>
      <w:proofErr w:type="spellEnd"/>
      <w:r>
        <w:rPr>
          <w:sz w:val="24"/>
          <w:szCs w:val="24"/>
        </w:rPr>
        <w:t xml:space="preserve"> shutting down their pumps at night causing issues for the night shift, Trustee Baker stated EMS has the same issue and it is because someone was stealing gas from the pumps once the gas stations closed. Will </w:t>
      </w:r>
      <w:proofErr w:type="gramStart"/>
      <w:r>
        <w:rPr>
          <w:sz w:val="24"/>
          <w:szCs w:val="24"/>
        </w:rPr>
        <w:t>look into</w:t>
      </w:r>
      <w:proofErr w:type="gramEnd"/>
      <w:r>
        <w:rPr>
          <w:sz w:val="24"/>
          <w:szCs w:val="24"/>
        </w:rPr>
        <w:t xml:space="preserve"> different options available for getting gas overnight.</w:t>
      </w:r>
      <w:r w:rsidR="00B94F3A">
        <w:rPr>
          <w:sz w:val="24"/>
          <w:szCs w:val="24"/>
        </w:rPr>
        <w:t xml:space="preserve"> </w:t>
      </w:r>
    </w:p>
    <w:p w14:paraId="4593AF67" w14:textId="4DBCCC5F" w:rsidR="006C09B7" w:rsidRDefault="006C09B7" w:rsidP="001F691D">
      <w:pPr>
        <w:spacing w:after="200" w:line="276" w:lineRule="auto"/>
        <w:contextualSpacing/>
        <w:rPr>
          <w:sz w:val="24"/>
          <w:szCs w:val="24"/>
        </w:rPr>
      </w:pPr>
    </w:p>
    <w:p w14:paraId="5EF93D10" w14:textId="4B6565A8" w:rsidR="006C09B7" w:rsidRDefault="006C09B7" w:rsidP="001F691D">
      <w:pPr>
        <w:spacing w:after="200" w:line="276" w:lineRule="auto"/>
        <w:contextualSpacing/>
        <w:rPr>
          <w:sz w:val="24"/>
          <w:szCs w:val="24"/>
        </w:rPr>
      </w:pPr>
      <w:r>
        <w:rPr>
          <w:sz w:val="24"/>
          <w:szCs w:val="24"/>
        </w:rPr>
        <w:t xml:space="preserve">Trustee Tartaglia moved; Trustee MacPherson seconded the motion to extend Gary </w:t>
      </w:r>
      <w:proofErr w:type="spellStart"/>
      <w:r>
        <w:rPr>
          <w:sz w:val="24"/>
          <w:szCs w:val="24"/>
        </w:rPr>
        <w:t>Klindts</w:t>
      </w:r>
      <w:proofErr w:type="spellEnd"/>
      <w:r>
        <w:rPr>
          <w:sz w:val="24"/>
          <w:szCs w:val="24"/>
        </w:rPr>
        <w:t xml:space="preserve"> one day of vacation roll over time to the end of September 2020.  All Ayes, Carried.</w:t>
      </w:r>
    </w:p>
    <w:p w14:paraId="0BF9BA92" w14:textId="1143BF07" w:rsidR="006C09B7" w:rsidRDefault="006C09B7" w:rsidP="001F691D">
      <w:pPr>
        <w:spacing w:after="200" w:line="276" w:lineRule="auto"/>
        <w:contextualSpacing/>
        <w:rPr>
          <w:sz w:val="24"/>
          <w:szCs w:val="24"/>
        </w:rPr>
      </w:pPr>
      <w:r>
        <w:rPr>
          <w:sz w:val="24"/>
          <w:szCs w:val="24"/>
        </w:rPr>
        <w:lastRenderedPageBreak/>
        <w:t>Trustee MacPherson moved; Trustee Baker seconded to rescind the motion mad on August 10, 2020 to hire Kelly Spencer as the Airport Clerk.  All Ayes, Carried.</w:t>
      </w:r>
    </w:p>
    <w:p w14:paraId="6F0422B7" w14:textId="0CB4C902" w:rsidR="006C09B7" w:rsidRDefault="006C09B7" w:rsidP="001F691D">
      <w:pPr>
        <w:spacing w:after="200" w:line="276" w:lineRule="auto"/>
        <w:contextualSpacing/>
        <w:rPr>
          <w:sz w:val="24"/>
          <w:szCs w:val="24"/>
        </w:rPr>
      </w:pPr>
    </w:p>
    <w:p w14:paraId="0E901564" w14:textId="22CD69B7" w:rsidR="006C09B7" w:rsidRDefault="006C09B7" w:rsidP="001F691D">
      <w:pPr>
        <w:spacing w:after="200" w:line="276" w:lineRule="auto"/>
        <w:contextualSpacing/>
        <w:rPr>
          <w:sz w:val="24"/>
          <w:szCs w:val="24"/>
        </w:rPr>
      </w:pPr>
      <w:r>
        <w:rPr>
          <w:sz w:val="24"/>
          <w:szCs w:val="24"/>
        </w:rPr>
        <w:t xml:space="preserve">Gary </w:t>
      </w:r>
      <w:proofErr w:type="spellStart"/>
      <w:r>
        <w:rPr>
          <w:sz w:val="24"/>
          <w:szCs w:val="24"/>
        </w:rPr>
        <w:t>Klindt</w:t>
      </w:r>
      <w:proofErr w:type="spellEnd"/>
      <w:r>
        <w:rPr>
          <w:sz w:val="24"/>
          <w:szCs w:val="24"/>
        </w:rPr>
        <w:t xml:space="preserve"> discussed </w:t>
      </w:r>
      <w:r w:rsidR="005B701F">
        <w:rPr>
          <w:sz w:val="24"/>
          <w:szCs w:val="24"/>
        </w:rPr>
        <w:t xml:space="preserve">Branded fuel bids for the Airport, will only accept visa and master card so after hours sales will not be able to use discover or American Express. He stated will be a 5-year contract. Discussion on difference in prices and options of different credit card companies could use that accept all credit cards. </w:t>
      </w:r>
      <w:r w:rsidR="005C50E5">
        <w:rPr>
          <w:sz w:val="24"/>
          <w:szCs w:val="24"/>
        </w:rPr>
        <w:t xml:space="preserve">If go with Shell or Titan contract they will process all the credit card payments. Discussion on Air methods running out of room, looking to rent a 9x12 room for $200.00 a month that can be locked due to using it as a supply room for a </w:t>
      </w:r>
      <w:r w:rsidR="001516C6">
        <w:rPr>
          <w:sz w:val="24"/>
          <w:szCs w:val="24"/>
        </w:rPr>
        <w:t>narcotic</w:t>
      </w:r>
      <w:r w:rsidR="005C50E5">
        <w:rPr>
          <w:sz w:val="24"/>
          <w:szCs w:val="24"/>
        </w:rPr>
        <w:t xml:space="preserve"> safe. </w:t>
      </w:r>
    </w:p>
    <w:p w14:paraId="43FB7C9C" w14:textId="21E839C6" w:rsidR="005C50E5" w:rsidRDefault="005C50E5" w:rsidP="001F691D">
      <w:pPr>
        <w:spacing w:after="200" w:line="276" w:lineRule="auto"/>
        <w:contextualSpacing/>
        <w:rPr>
          <w:sz w:val="24"/>
          <w:szCs w:val="24"/>
        </w:rPr>
      </w:pPr>
    </w:p>
    <w:p w14:paraId="64FD373F" w14:textId="3D5D4AA7" w:rsidR="005C50E5" w:rsidRDefault="005C50E5" w:rsidP="001F691D">
      <w:pPr>
        <w:spacing w:after="200" w:line="276" w:lineRule="auto"/>
        <w:contextualSpacing/>
        <w:rPr>
          <w:sz w:val="24"/>
          <w:szCs w:val="24"/>
        </w:rPr>
      </w:pPr>
      <w:r>
        <w:rPr>
          <w:sz w:val="24"/>
          <w:szCs w:val="24"/>
        </w:rPr>
        <w:t>Trustee Baker moved; Trustee Tartaglia seconded the motion to advertise for a request for proposal for an Airport Branded Fuel Contract.  All Ayes, Carried.</w:t>
      </w:r>
    </w:p>
    <w:p w14:paraId="3F05B2D9" w14:textId="58AB01ED" w:rsidR="001516C6" w:rsidRDefault="001516C6" w:rsidP="001F691D">
      <w:pPr>
        <w:spacing w:after="200" w:line="276" w:lineRule="auto"/>
        <w:contextualSpacing/>
        <w:rPr>
          <w:sz w:val="24"/>
          <w:szCs w:val="24"/>
        </w:rPr>
      </w:pPr>
    </w:p>
    <w:p w14:paraId="3375CBCC" w14:textId="3DA122FC" w:rsidR="001516C6" w:rsidRDefault="001516C6" w:rsidP="001F691D">
      <w:pPr>
        <w:spacing w:after="200" w:line="276" w:lineRule="auto"/>
        <w:contextualSpacing/>
        <w:rPr>
          <w:sz w:val="24"/>
          <w:szCs w:val="24"/>
        </w:rPr>
      </w:pPr>
      <w:r>
        <w:rPr>
          <w:sz w:val="24"/>
          <w:szCs w:val="24"/>
        </w:rPr>
        <w:t>Trustee Crawford moved, Trustee MacPherson seconded to approve the 50/50 Sidewalk program to Colin Frost at 46 Willow Street for $3797.50, the reimbursement will be included in next meetings audit in the amount of $1898.75.  All Ayes, Carried.</w:t>
      </w:r>
    </w:p>
    <w:p w14:paraId="69C80432" w14:textId="3955EC86" w:rsidR="001516C6" w:rsidRDefault="001516C6" w:rsidP="001F691D">
      <w:pPr>
        <w:spacing w:after="200" w:line="276" w:lineRule="auto"/>
        <w:contextualSpacing/>
        <w:rPr>
          <w:sz w:val="24"/>
          <w:szCs w:val="24"/>
        </w:rPr>
      </w:pPr>
    </w:p>
    <w:p w14:paraId="305F9BE9" w14:textId="350E7C77" w:rsidR="001516C6" w:rsidRDefault="001516C6" w:rsidP="001F691D">
      <w:pPr>
        <w:spacing w:after="200" w:line="276" w:lineRule="auto"/>
        <w:contextualSpacing/>
        <w:rPr>
          <w:sz w:val="24"/>
          <w:szCs w:val="24"/>
        </w:rPr>
      </w:pPr>
      <w:r>
        <w:rPr>
          <w:sz w:val="24"/>
          <w:szCs w:val="24"/>
        </w:rPr>
        <w:t xml:space="preserve">Trustee Crawford moved, Trustee MacPherson seconded the motion awarding the roofing bid for the DPW Garage roof and </w:t>
      </w:r>
      <w:proofErr w:type="spellStart"/>
      <w:r>
        <w:rPr>
          <w:sz w:val="24"/>
          <w:szCs w:val="24"/>
        </w:rPr>
        <w:t>Getman</w:t>
      </w:r>
      <w:proofErr w:type="spellEnd"/>
      <w:r>
        <w:rPr>
          <w:sz w:val="24"/>
          <w:szCs w:val="24"/>
        </w:rPr>
        <w:t xml:space="preserve"> Building roof to Mid-State at $77,000 for the Main DPW Garage, $7,600 for the DPW Bathroom roof and $53,811 for the </w:t>
      </w:r>
      <w:proofErr w:type="spellStart"/>
      <w:r>
        <w:rPr>
          <w:sz w:val="24"/>
          <w:szCs w:val="24"/>
        </w:rPr>
        <w:t>Getman</w:t>
      </w:r>
      <w:proofErr w:type="spellEnd"/>
      <w:r>
        <w:rPr>
          <w:sz w:val="24"/>
          <w:szCs w:val="24"/>
        </w:rPr>
        <w:t xml:space="preserve"> Building. Contingent upon receipt of Financial references and Bank information, banking history.  All Ayes, Carried.</w:t>
      </w:r>
    </w:p>
    <w:p w14:paraId="07C9AE1C" w14:textId="5F292995" w:rsidR="00965117" w:rsidRDefault="00965117" w:rsidP="001F691D">
      <w:pPr>
        <w:spacing w:after="200" w:line="276" w:lineRule="auto"/>
        <w:contextualSpacing/>
        <w:rPr>
          <w:sz w:val="24"/>
          <w:szCs w:val="24"/>
        </w:rPr>
      </w:pPr>
    </w:p>
    <w:p w14:paraId="492D28EC" w14:textId="3FFE4E11" w:rsidR="00965117" w:rsidRDefault="00965117" w:rsidP="001F691D">
      <w:pPr>
        <w:spacing w:after="200" w:line="276" w:lineRule="auto"/>
        <w:contextualSpacing/>
        <w:rPr>
          <w:sz w:val="24"/>
          <w:szCs w:val="24"/>
        </w:rPr>
      </w:pPr>
      <w:r>
        <w:rPr>
          <w:sz w:val="24"/>
          <w:szCs w:val="24"/>
        </w:rPr>
        <w:t>Trustee Crawford moved; Trustee MacPherson seconded the motion to award Gary Scott the bid for overhangs on DPW Garage Roof @ $2,900 plus $700 if additional wood is damaged.  All Ayes, Carried.</w:t>
      </w:r>
    </w:p>
    <w:p w14:paraId="1A05AB02" w14:textId="667E347B" w:rsidR="00155F01" w:rsidRDefault="00155F01" w:rsidP="001F691D">
      <w:pPr>
        <w:spacing w:after="200" w:line="276" w:lineRule="auto"/>
        <w:contextualSpacing/>
        <w:rPr>
          <w:sz w:val="24"/>
          <w:szCs w:val="24"/>
        </w:rPr>
      </w:pPr>
    </w:p>
    <w:p w14:paraId="12B03AD6" w14:textId="73653D37" w:rsidR="00155F01" w:rsidRDefault="00155F01" w:rsidP="001F691D">
      <w:pPr>
        <w:spacing w:after="200" w:line="276" w:lineRule="auto"/>
        <w:contextualSpacing/>
        <w:rPr>
          <w:sz w:val="24"/>
          <w:szCs w:val="24"/>
        </w:rPr>
      </w:pPr>
      <w:r>
        <w:rPr>
          <w:sz w:val="24"/>
          <w:szCs w:val="24"/>
        </w:rPr>
        <w:t>Trustee Tartaglia gave an update that Attorney Beth Westfall stated the Abstract has been ordered thru Catskill Abstract and are just for it back which should be soon. Recreation update is that youth soccer has finished up.</w:t>
      </w:r>
    </w:p>
    <w:p w14:paraId="19C56331" w14:textId="447B081F" w:rsidR="00965117" w:rsidRDefault="00965117" w:rsidP="001F691D">
      <w:pPr>
        <w:spacing w:after="200" w:line="276" w:lineRule="auto"/>
        <w:contextualSpacing/>
        <w:rPr>
          <w:sz w:val="24"/>
          <w:szCs w:val="24"/>
        </w:rPr>
      </w:pPr>
    </w:p>
    <w:p w14:paraId="70F93EE2" w14:textId="26F998F1" w:rsidR="00CA32DE" w:rsidRPr="00932E44" w:rsidRDefault="00155F01" w:rsidP="00CA32DE">
      <w:pPr>
        <w:rPr>
          <w:rFonts w:cs="Arial"/>
          <w:sz w:val="24"/>
          <w:szCs w:val="24"/>
        </w:rPr>
      </w:pPr>
      <w:r>
        <w:rPr>
          <w:rFonts w:cs="Arial"/>
          <w:sz w:val="24"/>
          <w:szCs w:val="24"/>
        </w:rPr>
        <w:t>T</w:t>
      </w:r>
      <w:r w:rsidR="00CA32DE" w:rsidRPr="00932E44">
        <w:rPr>
          <w:rFonts w:cs="Arial"/>
          <w:sz w:val="24"/>
          <w:szCs w:val="24"/>
        </w:rPr>
        <w:t>rustee</w:t>
      </w:r>
      <w:r w:rsidR="00747B18" w:rsidRPr="00932E44">
        <w:rPr>
          <w:rFonts w:cs="Arial"/>
          <w:sz w:val="24"/>
          <w:szCs w:val="24"/>
        </w:rPr>
        <w:t xml:space="preserve"> </w:t>
      </w:r>
      <w:r w:rsidR="00B2155D">
        <w:rPr>
          <w:rFonts w:cs="Arial"/>
          <w:sz w:val="24"/>
          <w:szCs w:val="24"/>
        </w:rPr>
        <w:t>Baker</w:t>
      </w:r>
      <w:r w:rsidR="00747B18" w:rsidRPr="00932E44">
        <w:rPr>
          <w:rFonts w:cs="Arial"/>
          <w:sz w:val="24"/>
          <w:szCs w:val="24"/>
        </w:rPr>
        <w:t xml:space="preserve"> </w:t>
      </w:r>
      <w:r w:rsidR="00CA32DE" w:rsidRPr="00932E44">
        <w:rPr>
          <w:rFonts w:cs="Arial"/>
          <w:sz w:val="24"/>
          <w:szCs w:val="24"/>
        </w:rPr>
        <w:t>moved, Trustee</w:t>
      </w:r>
      <w:r w:rsidR="00C43267" w:rsidRPr="00932E44">
        <w:rPr>
          <w:rFonts w:cs="Arial"/>
          <w:sz w:val="24"/>
          <w:szCs w:val="24"/>
        </w:rPr>
        <w:t xml:space="preserve"> </w:t>
      </w:r>
      <w:r>
        <w:rPr>
          <w:rFonts w:cs="Arial"/>
          <w:sz w:val="24"/>
          <w:szCs w:val="24"/>
        </w:rPr>
        <w:t>Tartaglia</w:t>
      </w:r>
      <w:r w:rsidR="00082E6B" w:rsidRPr="00932E44">
        <w:rPr>
          <w:rFonts w:cs="Arial"/>
          <w:sz w:val="24"/>
          <w:szCs w:val="24"/>
        </w:rPr>
        <w:t xml:space="preserve"> </w:t>
      </w:r>
      <w:r w:rsidR="00CA32DE" w:rsidRPr="00932E44">
        <w:rPr>
          <w:rFonts w:cs="Arial"/>
          <w:sz w:val="24"/>
          <w:szCs w:val="24"/>
        </w:rPr>
        <w:t xml:space="preserve">seconded a motion authorizing the Treasurer to pay </w:t>
      </w:r>
      <w:r w:rsidR="00A906BA" w:rsidRPr="00932E44">
        <w:rPr>
          <w:rFonts w:cs="Arial"/>
          <w:sz w:val="24"/>
          <w:szCs w:val="24"/>
        </w:rPr>
        <w:t xml:space="preserve">Abstract </w:t>
      </w:r>
      <w:r w:rsidR="006A4B25">
        <w:rPr>
          <w:rFonts w:cs="Arial"/>
          <w:sz w:val="24"/>
          <w:szCs w:val="24"/>
        </w:rPr>
        <w:t>0</w:t>
      </w:r>
      <w:r>
        <w:rPr>
          <w:rFonts w:cs="Arial"/>
          <w:sz w:val="24"/>
          <w:szCs w:val="24"/>
        </w:rPr>
        <w:t>5</w:t>
      </w:r>
      <w:r w:rsidR="00A906BA" w:rsidRPr="00932E44">
        <w:rPr>
          <w:rFonts w:cs="Arial"/>
          <w:sz w:val="24"/>
          <w:szCs w:val="24"/>
        </w:rPr>
        <w:t>,</w:t>
      </w:r>
      <w:r w:rsidR="006B25C2">
        <w:rPr>
          <w:rFonts w:cs="Arial"/>
          <w:sz w:val="24"/>
          <w:szCs w:val="24"/>
        </w:rPr>
        <w:t xml:space="preserve"> </w:t>
      </w:r>
      <w:r w:rsidR="00665769">
        <w:rPr>
          <w:rFonts w:cs="Arial"/>
          <w:sz w:val="24"/>
          <w:szCs w:val="24"/>
        </w:rPr>
        <w:t xml:space="preserve">September </w:t>
      </w:r>
      <w:r>
        <w:rPr>
          <w:rFonts w:cs="Arial"/>
          <w:sz w:val="24"/>
          <w:szCs w:val="24"/>
        </w:rPr>
        <w:t>14</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00CA32DE"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0"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1D681B70" w:rsidR="005F7AF1" w:rsidRPr="00932E44" w:rsidRDefault="00D03B69" w:rsidP="001C3232">
            <w:pPr>
              <w:jc w:val="center"/>
              <w:rPr>
                <w:b/>
                <w:bCs/>
                <w:sz w:val="24"/>
                <w:szCs w:val="24"/>
              </w:rPr>
            </w:pPr>
            <w:r w:rsidRPr="00932E44">
              <w:rPr>
                <w:b/>
                <w:bCs/>
                <w:sz w:val="24"/>
                <w:szCs w:val="24"/>
              </w:rPr>
              <w:t>$</w:t>
            </w:r>
            <w:r w:rsidR="00155F01">
              <w:rPr>
                <w:b/>
                <w:bCs/>
                <w:sz w:val="24"/>
                <w:szCs w:val="24"/>
              </w:rPr>
              <w:t>109,577.39</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1385B34C" w:rsidR="005F7AF1" w:rsidRPr="00932E44" w:rsidRDefault="00D03B69" w:rsidP="00FF7819">
            <w:pPr>
              <w:jc w:val="center"/>
              <w:rPr>
                <w:b/>
                <w:bCs/>
                <w:sz w:val="24"/>
                <w:szCs w:val="24"/>
              </w:rPr>
            </w:pPr>
            <w:r w:rsidRPr="00932E44">
              <w:rPr>
                <w:b/>
                <w:bCs/>
                <w:sz w:val="24"/>
                <w:szCs w:val="24"/>
              </w:rPr>
              <w:t>$</w:t>
            </w:r>
            <w:r w:rsidR="00155F01">
              <w:rPr>
                <w:b/>
                <w:bCs/>
                <w:sz w:val="24"/>
                <w:szCs w:val="24"/>
              </w:rPr>
              <w:t>26,785.70</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3166D6FA" w:rsidR="005F7AF1" w:rsidRPr="00932E44" w:rsidRDefault="00D03B69" w:rsidP="00AA1E64">
            <w:pPr>
              <w:jc w:val="center"/>
              <w:rPr>
                <w:b/>
                <w:bCs/>
                <w:sz w:val="24"/>
                <w:szCs w:val="24"/>
              </w:rPr>
            </w:pPr>
            <w:r w:rsidRPr="00932E44">
              <w:rPr>
                <w:b/>
                <w:bCs/>
                <w:sz w:val="24"/>
                <w:szCs w:val="24"/>
              </w:rPr>
              <w:t>$</w:t>
            </w:r>
            <w:r w:rsidR="00155F01">
              <w:rPr>
                <w:b/>
                <w:bCs/>
                <w:sz w:val="24"/>
                <w:szCs w:val="24"/>
              </w:rPr>
              <w:t>23,286.61</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3BB9DBF2"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r w:rsidR="00155F01">
              <w:rPr>
                <w:b/>
                <w:bCs/>
                <w:sz w:val="24"/>
                <w:szCs w:val="24"/>
              </w:rPr>
              <w:t>843.99</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lastRenderedPageBreak/>
              <w:t>T &amp; A</w:t>
            </w:r>
          </w:p>
        </w:tc>
        <w:tc>
          <w:tcPr>
            <w:tcW w:w="4675" w:type="dxa"/>
          </w:tcPr>
          <w:p w14:paraId="05A163EE" w14:textId="1E5D2881" w:rsidR="005F7AF1" w:rsidRPr="00932E44" w:rsidRDefault="00D03B69" w:rsidP="00BA48AC">
            <w:pPr>
              <w:tabs>
                <w:tab w:val="left" w:pos="3285"/>
              </w:tabs>
              <w:rPr>
                <w:b/>
                <w:bCs/>
                <w:sz w:val="24"/>
                <w:szCs w:val="24"/>
              </w:rPr>
            </w:pPr>
            <w:r w:rsidRPr="00932E44">
              <w:rPr>
                <w:b/>
                <w:bCs/>
                <w:sz w:val="24"/>
                <w:szCs w:val="24"/>
              </w:rPr>
              <w:t xml:space="preserve">                               $</w:t>
            </w:r>
            <w:r w:rsidR="00155F01">
              <w:rPr>
                <w:b/>
                <w:bCs/>
                <w:sz w:val="24"/>
                <w:szCs w:val="24"/>
              </w:rPr>
              <w:t>3,940.42</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00CAAD8B" w:rsidR="005F7AF1" w:rsidRPr="00932E44" w:rsidRDefault="008A358F" w:rsidP="005102B9">
            <w:pPr>
              <w:rPr>
                <w:b/>
                <w:bCs/>
                <w:sz w:val="24"/>
                <w:szCs w:val="24"/>
              </w:rPr>
            </w:pPr>
            <w:r w:rsidRPr="00932E44">
              <w:rPr>
                <w:b/>
                <w:bCs/>
                <w:sz w:val="24"/>
                <w:szCs w:val="24"/>
              </w:rPr>
              <w:t xml:space="preserve">                                </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032D84E8" w14:textId="0C0F3F5B" w:rsidR="005F7AF1" w:rsidRPr="00932E44" w:rsidRDefault="00D03B69" w:rsidP="001C3232">
            <w:pPr>
              <w:jc w:val="center"/>
              <w:rPr>
                <w:b/>
                <w:bCs/>
                <w:sz w:val="24"/>
                <w:szCs w:val="24"/>
              </w:rPr>
            </w:pPr>
            <w:r w:rsidRPr="00932E44">
              <w:rPr>
                <w:b/>
                <w:bCs/>
                <w:sz w:val="24"/>
                <w:szCs w:val="24"/>
              </w:rPr>
              <w:t>$</w:t>
            </w:r>
            <w:r w:rsidR="00155F01">
              <w:rPr>
                <w:b/>
                <w:bCs/>
                <w:sz w:val="24"/>
                <w:szCs w:val="24"/>
              </w:rPr>
              <w:t>164,434.11</w:t>
            </w:r>
          </w:p>
          <w:p w14:paraId="61BD10DA" w14:textId="62A586B4" w:rsidR="00D03B69" w:rsidRPr="00932E44" w:rsidRDefault="00D03B69" w:rsidP="001C3232">
            <w:pPr>
              <w:jc w:val="center"/>
              <w:rPr>
                <w:b/>
                <w:bCs/>
                <w:sz w:val="24"/>
                <w:szCs w:val="24"/>
              </w:rPr>
            </w:pPr>
          </w:p>
        </w:tc>
      </w:tr>
    </w:tbl>
    <w:p w14:paraId="3930A309" w14:textId="032712A3" w:rsidR="00DA2315" w:rsidRDefault="00CA32DE">
      <w:pPr>
        <w:rPr>
          <w:rFonts w:cs="Arial"/>
        </w:rPr>
      </w:pPr>
      <w:r>
        <w:rPr>
          <w:rFonts w:cs="Arial"/>
        </w:rPr>
        <w:t xml:space="preserve">All Ayes, Carried. </w:t>
      </w:r>
    </w:p>
    <w:p w14:paraId="0D02ACCB" w14:textId="030D89C9" w:rsidR="00155F01" w:rsidRDefault="00155F01">
      <w:pPr>
        <w:rPr>
          <w:rFonts w:cs="Arial"/>
        </w:rPr>
      </w:pPr>
    </w:p>
    <w:p w14:paraId="396B84C4" w14:textId="7DAAA0E8" w:rsidR="00155F01" w:rsidRDefault="00155F01">
      <w:pPr>
        <w:rPr>
          <w:rFonts w:cs="Arial"/>
        </w:rPr>
      </w:pPr>
      <w:r>
        <w:rPr>
          <w:rFonts w:cs="Arial"/>
        </w:rPr>
        <w:t>Trustee Baker discussed Shawn Sherman proposing bush hogging the walking trail next year for $500.00, stated he did it previously for the Community Foundation.</w:t>
      </w:r>
    </w:p>
    <w:bookmarkEnd w:id="0"/>
    <w:p w14:paraId="6DFCF225" w14:textId="77777777" w:rsidR="00171D06" w:rsidRDefault="00171D06" w:rsidP="001C5EF1">
      <w:pPr>
        <w:rPr>
          <w:sz w:val="24"/>
          <w:szCs w:val="24"/>
        </w:rPr>
      </w:pPr>
    </w:p>
    <w:p w14:paraId="26782A95" w14:textId="50FC892B" w:rsidR="00360AC2" w:rsidRPr="00280ACB" w:rsidRDefault="00AA0293" w:rsidP="005F7AF1">
      <w:pPr>
        <w:rPr>
          <w:sz w:val="24"/>
          <w:szCs w:val="24"/>
        </w:rPr>
      </w:pPr>
      <w:r w:rsidRPr="00280ACB">
        <w:rPr>
          <w:sz w:val="24"/>
          <w:szCs w:val="24"/>
        </w:rPr>
        <w:t>T</w:t>
      </w:r>
      <w:r w:rsidR="00360AC2" w:rsidRPr="00280ACB">
        <w:rPr>
          <w:sz w:val="24"/>
          <w:szCs w:val="24"/>
        </w:rPr>
        <w:t xml:space="preserve">rustee </w:t>
      </w:r>
      <w:r w:rsidR="00155F01">
        <w:rPr>
          <w:sz w:val="24"/>
          <w:szCs w:val="24"/>
        </w:rPr>
        <w:t>Tartaglia</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155F01">
        <w:rPr>
          <w:sz w:val="24"/>
          <w:szCs w:val="24"/>
        </w:rPr>
        <w:t>Baker</w:t>
      </w:r>
      <w:r w:rsidR="00360AC2" w:rsidRPr="00280ACB">
        <w:rPr>
          <w:sz w:val="24"/>
          <w:szCs w:val="24"/>
        </w:rPr>
        <w:t xml:space="preserve"> seconded the motion to adjourn the meeting at </w:t>
      </w:r>
      <w:r w:rsidR="0082515F">
        <w:rPr>
          <w:sz w:val="24"/>
          <w:szCs w:val="24"/>
        </w:rPr>
        <w:t>9</w:t>
      </w:r>
      <w:r w:rsidR="00D41D5F">
        <w:rPr>
          <w:sz w:val="24"/>
          <w:szCs w:val="24"/>
        </w:rPr>
        <w:t>:</w:t>
      </w:r>
      <w:r w:rsidR="00155F01">
        <w:rPr>
          <w:sz w:val="24"/>
          <w:szCs w:val="24"/>
        </w:rPr>
        <w:t>25</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31D53451" w:rsidR="00AE27C5" w:rsidRDefault="00AE27C5" w:rsidP="008340C6">
    <w:pPr>
      <w:pStyle w:val="Header"/>
    </w:pPr>
    <w:r>
      <w:t>BOARD MEETING</w:t>
    </w:r>
    <w:r>
      <w:tab/>
      <w:t>MINUTES</w:t>
    </w:r>
    <w:r>
      <w:tab/>
    </w:r>
    <w:r w:rsidR="001F691D">
      <w:t xml:space="preserve">September </w:t>
    </w:r>
    <w:r w:rsidR="00BE0363">
      <w:t>14</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1353"/>
    <w:rsid w:val="00102AE8"/>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16C6"/>
    <w:rsid w:val="001524CA"/>
    <w:rsid w:val="0015386D"/>
    <w:rsid w:val="00154E72"/>
    <w:rsid w:val="001558F7"/>
    <w:rsid w:val="00155F01"/>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27BE"/>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1643"/>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359A"/>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41D"/>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D20"/>
    <w:rsid w:val="00395FD9"/>
    <w:rsid w:val="00396C9D"/>
    <w:rsid w:val="003975E9"/>
    <w:rsid w:val="00397B52"/>
    <w:rsid w:val="003A01B7"/>
    <w:rsid w:val="003A564C"/>
    <w:rsid w:val="003B21B2"/>
    <w:rsid w:val="003B229B"/>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84743"/>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2047"/>
    <w:rsid w:val="00583A6C"/>
    <w:rsid w:val="0058794E"/>
    <w:rsid w:val="00587B9A"/>
    <w:rsid w:val="00591315"/>
    <w:rsid w:val="00597556"/>
    <w:rsid w:val="005A1393"/>
    <w:rsid w:val="005A1E73"/>
    <w:rsid w:val="005A51B7"/>
    <w:rsid w:val="005A7517"/>
    <w:rsid w:val="005A7A45"/>
    <w:rsid w:val="005B4E9E"/>
    <w:rsid w:val="005B5F25"/>
    <w:rsid w:val="005B61A0"/>
    <w:rsid w:val="005B701F"/>
    <w:rsid w:val="005B780E"/>
    <w:rsid w:val="005B7BB1"/>
    <w:rsid w:val="005C1FF6"/>
    <w:rsid w:val="005C2CCE"/>
    <w:rsid w:val="005C4C8F"/>
    <w:rsid w:val="005C50E5"/>
    <w:rsid w:val="005D205B"/>
    <w:rsid w:val="005D38B5"/>
    <w:rsid w:val="005D3DE1"/>
    <w:rsid w:val="005D7DFD"/>
    <w:rsid w:val="005E2F57"/>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B25"/>
    <w:rsid w:val="006A4DA4"/>
    <w:rsid w:val="006A6F83"/>
    <w:rsid w:val="006B08AA"/>
    <w:rsid w:val="006B25C2"/>
    <w:rsid w:val="006B26A6"/>
    <w:rsid w:val="006C09B7"/>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7627"/>
    <w:rsid w:val="00841B2D"/>
    <w:rsid w:val="00843AE0"/>
    <w:rsid w:val="00844011"/>
    <w:rsid w:val="008457B9"/>
    <w:rsid w:val="00845F80"/>
    <w:rsid w:val="0085043A"/>
    <w:rsid w:val="00851EFC"/>
    <w:rsid w:val="00853875"/>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11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240F"/>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4F3A"/>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363"/>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4897"/>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103B"/>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4</cp:revision>
  <cp:lastPrinted>2019-03-22T14:58:00Z</cp:lastPrinted>
  <dcterms:created xsi:type="dcterms:W3CDTF">2020-10-22T15:12:00Z</dcterms:created>
  <dcterms:modified xsi:type="dcterms:W3CDTF">2020-10-23T14:31:00Z</dcterms:modified>
</cp:coreProperties>
</file>